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99" w:rsidRDefault="00C36B99" w:rsidP="00C36B99">
      <w:pPr>
        <w:ind w:firstLineChars="100" w:firstLine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Форма 1.10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31680" w:type="dxa"/>
        <w:tblInd w:w="-82" w:type="dxa"/>
        <w:tblLook w:val="04A0"/>
      </w:tblPr>
      <w:tblGrid>
        <w:gridCol w:w="457"/>
        <w:gridCol w:w="1649"/>
        <w:gridCol w:w="1697"/>
        <w:gridCol w:w="28067"/>
      </w:tblGrid>
      <w:tr w:rsidR="00C36B99" w:rsidRPr="00AC2C03" w:rsidTr="00C36B99">
        <w:trPr>
          <w:trHeight w:val="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36B99" w:rsidRPr="00AC2C03" w:rsidTr="00C36B99">
        <w:trPr>
          <w:trHeight w:val="285"/>
        </w:trPr>
        <w:tc>
          <w:tcPr>
            <w:tcW w:w="318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C36B99" w:rsidRPr="00AC2C03" w:rsidTr="00C36B99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280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Ссылка на документ</w:t>
            </w:r>
          </w:p>
        </w:tc>
      </w:tr>
      <w:tr w:rsidR="00C36B99" w:rsidRPr="00AC2C03" w:rsidTr="00C36B99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28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4</w:t>
            </w:r>
          </w:p>
        </w:tc>
      </w:tr>
      <w:tr w:rsidR="00C36B99" w:rsidRPr="00AC2C03" w:rsidTr="00C36B99">
        <w:trPr>
          <w:trHeight w:val="420"/>
        </w:trPr>
        <w:tc>
          <w:tcPr>
            <w:tcW w:w="4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правовых актах, регламентирующих правила закупки (положение о закупках) в организации</w:t>
            </w:r>
          </w:p>
        </w:tc>
        <w:tc>
          <w:tcPr>
            <w:tcW w:w="16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Положение о закупке товаров, работ, услуг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утвержденное решением Совета Директоров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протоколом от 03.12.2018 г. №11</w:t>
            </w:r>
          </w:p>
        </w:tc>
        <w:bookmarkStart w:id="0" w:name="RANGE!G10:G14"/>
        <w:bookmarkStart w:id="1" w:name="RANGE!G10"/>
        <w:bookmarkEnd w:id="0"/>
        <w:tc>
          <w:tcPr>
            <w:tcW w:w="280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"RANGE!G10" \o "Кликните по гиперссылке, чтобы перейти по ссылке на обосновывающие документы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https://ute.100sm.ru/2018/polozhenie_o_zakupkakh_2018.docx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C36B99" w:rsidRPr="00AC2C03" w:rsidTr="00C36B99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месте размещения положения о закупках организации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Официальный сайт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</w:t>
            </w:r>
          </w:p>
        </w:tc>
        <w:bookmarkStart w:id="2" w:name="RANGE!G11"/>
        <w:tc>
          <w:tcPr>
            <w:tcW w:w="280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"RANGE!G11" \o "Кликните по гиперссылке, чтобы перейти по ссылке на обосновывающие документы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https://ute.100sm.ru/2018/polozhenie_o_zakupkakh_2018.docx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  <w:tr w:rsidR="00C36B99" w:rsidRPr="00AC2C03" w:rsidTr="00C36B99">
        <w:trPr>
          <w:trHeight w:val="1039"/>
        </w:trPr>
        <w:tc>
          <w:tcPr>
            <w:tcW w:w="4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планировании закупочных процедур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Единая информационная система в сфере закупок</w:t>
            </w:r>
          </w:p>
        </w:tc>
        <w:tc>
          <w:tcPr>
            <w:tcW w:w="2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hyperlink r:id="rId4" w:history="1">
              <w:proofErr w:type="gramStart"/>
              <w:r>
                <w:rPr>
                  <w:rStyle w:val="a3"/>
                </w:rPr>
                <w:t>https://zakupki.gov.ru/epz/orderplan/search/results.html?searchString=%D0%A3%D1%80%D0%B0%D0%B9%D1%82%D0%B5%D0%BF%D0%BB%D0%BE%D1%8D%D0%BD%D0%B5%D1%80%D0%B3%D0%B8%D1%8F&amp;morphology=on&amp;search-filter=%D0%94%D0%B0%D1%82%D0%B5+%D1%80%D0%B0%D0%B7%D0</w:t>
              </w:r>
              <w:proofErr w:type="gramEnd"/>
              <w:r>
                <w:rPr>
                  <w:rStyle w:val="a3"/>
                </w:rPr>
                <w:t>%BC%D0%B5%D1%89%D0%B5%D0%BD%D0%B8%D1%8F&amp;structuredCheckBox=on&amp;structured=true&amp;notStructured=false&amp;fz223=on&amp;orderPlanSearchPlace=PLANS_AND_DOCUMENTS&amp;sortBy=BY_MODIFY_DATE&amp;pageNumber=1&amp;sortDirection=false&amp;recordsPerPage=_10&amp;showLotsInfoHidden=false&amp;searchType=false</w:t>
              </w:r>
            </w:hyperlink>
          </w:p>
        </w:tc>
      </w:tr>
      <w:tr w:rsidR="00C36B99" w:rsidRPr="00AC2C03" w:rsidTr="00C36B99">
        <w:trPr>
          <w:trHeight w:val="420"/>
        </w:trPr>
        <w:tc>
          <w:tcPr>
            <w:tcW w:w="4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3" w:name="RANGE!E13:E14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результатах проведения закупочных процедур</w:t>
            </w:r>
            <w:bookmarkEnd w:id="3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AC2C03" w:rsidRDefault="00C36B99" w:rsidP="001E0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Единая информационная система в сфере закупок</w:t>
            </w:r>
          </w:p>
        </w:tc>
        <w:tc>
          <w:tcPr>
            <w:tcW w:w="2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B99" w:rsidRDefault="00C36B99" w:rsidP="001E0D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</w:p>
          <w:p w:rsidR="00C36B99" w:rsidRDefault="00C36B99" w:rsidP="001E0DB4">
            <w:hyperlink r:id="rId5" w:history="1">
              <w:proofErr w:type="gramStart"/>
              <w:r>
                <w:rPr>
                  <w:rStyle w:val="a3"/>
                </w:rPr>
                <w:t>https://zakupki.gov.ru/epz/order/extendedsearch/results.html?searchString=%D1%83%D1%80%D0%B0%D0%B9%D1%82%D0%B5%D0%BF%D0%BB%D0%BE%D1%8D%D0%BD%D0%B5%D1%80%D0%B3%D0%B8%D1%8F&amp;morphology=on&amp;search-filter=%D0%94%D0%B0%D1%82%D0%B5+%D1%80%D0%B0%D0%B7%D0</w:t>
              </w:r>
              <w:proofErr w:type="gramEnd"/>
              <w:r>
                <w:rPr>
                  <w:rStyle w:val="a3"/>
                </w:rPr>
                <w:t>%BC%D0%B5%D1%89%D0%B5%D0%BD%D0%B8%D1%8F&amp;pageNumber=1&amp;sortDirection=false&amp;recordsPerPage=_10&amp;showLotsInfoHidden=false&amp;sortBy=UPDATE_DATE&amp;fz44=on&amp;fz223=on&amp;af=on&amp;ca=on&amp;pc=on&amp;pa=on&amp;currencyIdGeneral=-1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  <w:p w:rsidR="00C36B99" w:rsidRPr="00AC2C03" w:rsidRDefault="00C36B99" w:rsidP="001E0DB4">
            <w:pPr>
              <w:tabs>
                <w:tab w:val="left" w:pos="10254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36B99" w:rsidRDefault="00C36B99" w:rsidP="00C36B99"/>
    <w:tbl>
      <w:tblPr>
        <w:tblW w:w="14459" w:type="dxa"/>
        <w:tblInd w:w="108" w:type="dxa"/>
        <w:tblLayout w:type="fixed"/>
        <w:tblLook w:val="04A0"/>
      </w:tblPr>
      <w:tblGrid>
        <w:gridCol w:w="557"/>
        <w:gridCol w:w="2845"/>
        <w:gridCol w:w="2410"/>
        <w:gridCol w:w="413"/>
        <w:gridCol w:w="1153"/>
        <w:gridCol w:w="1153"/>
        <w:gridCol w:w="1889"/>
        <w:gridCol w:w="4039"/>
      </w:tblGrid>
      <w:tr w:rsidR="00C36B99" w:rsidRPr="00C36B99" w:rsidTr="00C36B99">
        <w:trPr>
          <w:trHeight w:val="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trHeight w:val="522"/>
        </w:trPr>
        <w:tc>
          <w:tcPr>
            <w:tcW w:w="1445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  <w:r w:rsidRPr="00C36B99">
              <w:rPr>
                <w:rFonts w:ascii="Tahoma" w:eastAsia="Times New Roman" w:hAnsi="Tahoma" w:cs="Tahoma"/>
                <w:sz w:val="20"/>
                <w:szCs w:val="20"/>
              </w:rPr>
              <w:t>Форма 1.11.1 Информация о предложении об установлении тарифов в сфере горячего водоснабжения на очередной период регулирования</w:t>
            </w:r>
            <w:proofErr w:type="gramStart"/>
            <w:r w:rsidRPr="00C36B99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C36B99" w:rsidRPr="00C36B99" w:rsidTr="00C36B99">
        <w:trPr>
          <w:trHeight w:val="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110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29.04.2020</w:t>
            </w:r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110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01-372</w:t>
            </w:r>
          </w:p>
        </w:tc>
      </w:tr>
      <w:tr w:rsidR="00C36B99" w:rsidRPr="00C36B99" w:rsidTr="00C36B99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trHeight w:val="420"/>
        </w:trPr>
        <w:tc>
          <w:tcPr>
            <w:tcW w:w="144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C36B99" w:rsidRPr="00C36B99" w:rsidTr="00C36B99">
        <w:trPr>
          <w:trHeight w:val="420"/>
        </w:trPr>
        <w:tc>
          <w:tcPr>
            <w:tcW w:w="5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Вид тарифа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Наименование тарифа</w:t>
            </w:r>
          </w:p>
        </w:tc>
        <w:tc>
          <w:tcPr>
            <w:tcW w:w="271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Период действия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403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Ссылка на документ</w:t>
            </w:r>
          </w:p>
        </w:tc>
      </w:tr>
      <w:tr w:rsidR="00C36B99" w:rsidRPr="00C36B99" w:rsidTr="00C36B99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36B99" w:rsidRPr="00C36B99" w:rsidTr="00C36B99">
        <w:trPr>
          <w:trHeight w:val="24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C36B99" w:rsidRPr="00C36B99" w:rsidTr="00C36B99">
        <w:trPr>
          <w:trHeight w:val="285"/>
        </w:trPr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C36B99" w:rsidRPr="00C36B99" w:rsidTr="00C36B99">
        <w:trPr>
          <w:trHeight w:val="1125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4" w:name="RANGE!J15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Реконструкция и модернизация объектов системы горячего водоснабжения Акционерного общества "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на 2019-2026года</w:t>
            </w:r>
            <w:bookmarkEnd w:id="4"/>
          </w:p>
        </w:tc>
        <w:bookmarkStart w:id="5" w:name="RANGE!K15:K48"/>
        <w:bookmarkStart w:id="6" w:name="RANGE!K15"/>
        <w:bookmarkEnd w:id="5"/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C36B9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"file:///C:\\Users\\user\\AppData\\Local\\Microsoft\\Windows\\Temporary%20Internet%20Files\\Content.MSO\\206B606A.xlsb" \l "RANGE!K15" \o "Кликните по гиперссылке, чтобы перейти по гиперссылке или отредактировать её" </w:instrText>
            </w:r>
            <w:r w:rsidRPr="00C36B9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C36B99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https://portal.eias.ru/Portal/DownloadPage.aspx?type=12&amp;guid=abd714f7-6b3c-46cf-a29f-f38bc44f2fcd</w:t>
            </w:r>
            <w:r w:rsidRPr="00C36B9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2" w:type="dxa"/>
            <w:gridSpan w:val="7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Предлагаемый метод регулирования</w:t>
            </w:r>
          </w:p>
        </w:tc>
      </w:tr>
      <w:tr w:rsidR="00C36B99" w:rsidRPr="00C36B99" w:rsidTr="00C36B99">
        <w:trPr>
          <w:trHeight w:val="1800"/>
        </w:trPr>
        <w:tc>
          <w:tcPr>
            <w:tcW w:w="55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7" w:name="RANGE!G17:G18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7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8" w:name="RANGE!H17:I18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  <w:bookmarkEnd w:id="8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9" w:name="RANGE!J17:J18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индексации установленных тарифов</w:t>
            </w:r>
            <w:bookmarkEnd w:id="9"/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C36B99" w:rsidRPr="00C36B99" w:rsidTr="00C36B99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8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bookmarkStart w:id="10" w:name="RANGE!K20"/>
            <w:r w:rsidRPr="00C36B9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t>https://portal.eias.ru/Portal/DownloadPage.aspx?type=12&amp;guid=825193c6-2687-49e7-9ffa-be7d97f029e1</w:t>
            </w:r>
            <w:bookmarkEnd w:id="10"/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1" w:name="RANGE!G22:G34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1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2" w:name="RANGE!H22:I48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  <w:bookmarkEnd w:id="12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44 019,56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45 263,85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45 609,85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46 994,79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46 607,00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46 638,31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46 994,81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48 504,36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48 875,13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50 443,73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50 829,33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79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52 461,05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Годовой объем отпущенной в сеть воды</w:t>
            </w:r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3" w:name="RANGE!G36:G42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3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402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79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402,46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C36B99" w:rsidRPr="00C36B99" w:rsidTr="00C36B99">
        <w:trPr>
          <w:trHeight w:val="522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Размер недополученных доходов регулируемой организацией,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(Собрание законодательства Российской Федерации, 2013, № 20, ст. 2500; 2017, № 48, ст. 7218)</w:t>
            </w:r>
          </w:p>
        </w:tc>
      </w:tr>
      <w:tr w:rsidR="00C36B99" w:rsidRPr="00C36B99" w:rsidTr="00C36B99">
        <w:trPr>
          <w:trHeight w:val="2250"/>
        </w:trPr>
        <w:tc>
          <w:tcPr>
            <w:tcW w:w="5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4" w:name="RANGE!G44:G45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4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C36B99" w:rsidRPr="00C36B99" w:rsidTr="00C36B9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0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водоснабжения и водоотведения</w:t>
            </w:r>
          </w:p>
        </w:tc>
      </w:tr>
      <w:tr w:rsidR="00C36B99" w:rsidRPr="00C36B99" w:rsidTr="00C36B99">
        <w:trPr>
          <w:trHeight w:val="2250"/>
        </w:trPr>
        <w:tc>
          <w:tcPr>
            <w:tcW w:w="5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5" w:name="RANGE!G47:G48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5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C36B99" w:rsidRPr="00C36B99" w:rsidTr="00C36B99">
        <w:trPr>
          <w:trHeight w:val="375"/>
        </w:trPr>
        <w:tc>
          <w:tcPr>
            <w:tcW w:w="5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</w:tbl>
    <w:p w:rsidR="00000000" w:rsidRDefault="00C36B99"/>
    <w:p w:rsidR="00C36B99" w:rsidRDefault="00C36B99"/>
    <w:p w:rsidR="00C36B99" w:rsidRDefault="00C36B99"/>
    <w:p w:rsidR="00C36B99" w:rsidRDefault="00C36B99"/>
    <w:p w:rsidR="00C36B99" w:rsidRDefault="00C36B99"/>
    <w:tbl>
      <w:tblPr>
        <w:tblW w:w="16982" w:type="dxa"/>
        <w:tblInd w:w="-150" w:type="dxa"/>
        <w:tblLayout w:type="fixed"/>
        <w:tblLook w:val="04A0"/>
      </w:tblPr>
      <w:tblGrid>
        <w:gridCol w:w="967"/>
        <w:gridCol w:w="1701"/>
        <w:gridCol w:w="992"/>
        <w:gridCol w:w="992"/>
        <w:gridCol w:w="1134"/>
        <w:gridCol w:w="1197"/>
        <w:gridCol w:w="411"/>
        <w:gridCol w:w="1183"/>
        <w:gridCol w:w="612"/>
        <w:gridCol w:w="1166"/>
        <w:gridCol w:w="993"/>
        <w:gridCol w:w="993"/>
        <w:gridCol w:w="1197"/>
        <w:gridCol w:w="411"/>
        <w:gridCol w:w="1193"/>
        <w:gridCol w:w="466"/>
        <w:gridCol w:w="958"/>
        <w:gridCol w:w="416"/>
      </w:tblGrid>
      <w:tr w:rsidR="00C36B99" w:rsidRPr="00C36B99" w:rsidTr="00C36B99">
        <w:trPr>
          <w:gridAfter w:val="2"/>
          <w:wAfter w:w="1374" w:type="dxa"/>
          <w:trHeight w:val="522"/>
        </w:trPr>
        <w:tc>
          <w:tcPr>
            <w:tcW w:w="9189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6" w:name="RANGE!L5"/>
            <w:r w:rsidRPr="00C36B9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Форма 1.11.2 Информация о предложении величин тарифов на горячую воду, транспортировку воды</w:t>
            </w:r>
            <w:proofErr w:type="gramStart"/>
            <w:r w:rsidRPr="00C36B99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1</w:t>
            </w:r>
            <w:bookmarkEnd w:id="16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36B99" w:rsidRPr="00C36B99" w:rsidTr="00C36B99">
        <w:trPr>
          <w:gridAfter w:val="2"/>
          <w:wAfter w:w="1374" w:type="dxa"/>
          <w:trHeight w:val="6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36B99" w:rsidRPr="00C36B99" w:rsidTr="00C36B99">
        <w:trPr>
          <w:gridAfter w:val="2"/>
          <w:wAfter w:w="1374" w:type="dxa"/>
          <w:trHeight w:val="37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29.04.2020</w:t>
            </w:r>
          </w:p>
        </w:tc>
      </w:tr>
      <w:tr w:rsidR="00C36B99" w:rsidRPr="00C36B99" w:rsidTr="00C36B99">
        <w:trPr>
          <w:gridAfter w:val="2"/>
          <w:wAfter w:w="1374" w:type="dxa"/>
          <w:trHeight w:val="37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01-372</w:t>
            </w:r>
          </w:p>
        </w:tc>
      </w:tr>
      <w:tr w:rsidR="00C36B99" w:rsidRPr="00C36B99" w:rsidTr="00C36B99">
        <w:trPr>
          <w:gridAfter w:val="2"/>
          <w:wAfter w:w="1374" w:type="dxa"/>
          <w:trHeight w:val="28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C36B99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15608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Параметры дифференциации</w:t>
            </w:r>
          </w:p>
        </w:tc>
        <w:tc>
          <w:tcPr>
            <w:tcW w:w="5909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 действия тарифа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Наличие других периодов действия тарифа</w:t>
            </w:r>
          </w:p>
        </w:tc>
        <w:tc>
          <w:tcPr>
            <w:tcW w:w="595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 действия тарифа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textDirection w:val="btLr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</w:tr>
      <w:tr w:rsidR="00C36B99" w:rsidRPr="00C36B99" w:rsidTr="00C36B99">
        <w:trPr>
          <w:gridAfter w:val="2"/>
          <w:wAfter w:w="1374" w:type="dxa"/>
          <w:trHeight w:val="285"/>
        </w:trPr>
        <w:tc>
          <w:tcPr>
            <w:tcW w:w="9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7" w:name="RANGE!P15:R75"/>
            <w:bookmarkStart w:id="18" w:name="RANGE!P15:P75"/>
            <w:bookmarkEnd w:id="18"/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</w:t>
            </w:r>
            <w:bookmarkEnd w:id="17"/>
          </w:p>
        </w:tc>
        <w:tc>
          <w:tcPr>
            <w:tcW w:w="212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9" w:name="RANGE!Q15:R75"/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 (двухкомпонентный)</w:t>
            </w:r>
            <w:bookmarkEnd w:id="19"/>
          </w:p>
        </w:tc>
        <w:tc>
          <w:tcPr>
            <w:tcW w:w="279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Период действия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</w:t>
            </w:r>
          </w:p>
        </w:tc>
        <w:tc>
          <w:tcPr>
            <w:tcW w:w="19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 (двухкомпонентный)</w:t>
            </w:r>
          </w:p>
        </w:tc>
        <w:tc>
          <w:tcPr>
            <w:tcW w:w="280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Период действия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C36B99" w:rsidRPr="00C36B99" w:rsidTr="00C36B99">
        <w:trPr>
          <w:gridAfter w:val="2"/>
          <w:wAfter w:w="1374" w:type="dxa"/>
          <w:trHeight w:val="1002"/>
        </w:trPr>
        <w:tc>
          <w:tcPr>
            <w:tcW w:w="9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Компонент на холодную воду, руб./куб</w:t>
            </w:r>
            <w:proofErr w:type="gram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Компонент на тепловую энергию, руб./Гкал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5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руб./куб.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Компонент на холодную воду, руб./куб</w:t>
            </w:r>
            <w:proofErr w:type="gramStart"/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Компонент на тепловую энергию, руб./Гкал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C36B99" w:rsidRPr="00C36B99" w:rsidTr="00C36B99">
        <w:trPr>
          <w:gridAfter w:val="2"/>
          <w:wAfter w:w="1374" w:type="dxa"/>
          <w:trHeight w:val="24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11</w:t>
            </w:r>
          </w:p>
        </w:tc>
        <w:tc>
          <w:tcPr>
            <w:tcW w:w="1594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22</w:t>
            </w:r>
          </w:p>
        </w:tc>
        <w:tc>
          <w:tcPr>
            <w:tcW w:w="1604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C36B99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24</w:t>
            </w:r>
          </w:p>
        </w:tc>
      </w:tr>
      <w:tr w:rsidR="00C36B99" w:rsidRPr="00C36B99" w:rsidTr="00C36B99">
        <w:trPr>
          <w:gridAfter w:val="2"/>
          <w:wAfter w:w="1374" w:type="dxa"/>
          <w:trHeight w:val="450"/>
        </w:trPr>
        <w:tc>
          <w:tcPr>
            <w:tcW w:w="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0" w:name="RANGE!M18:M75"/>
            <w:bookmarkStart w:id="21" w:name="RANGE!U15:W75"/>
            <w:bookmarkStart w:id="22" w:name="RANGE!S15:W75"/>
            <w:bookmarkStart w:id="23" w:name="RANGE!S15:T75"/>
            <w:bookmarkEnd w:id="21"/>
            <w:bookmarkEnd w:id="22"/>
            <w:bookmarkEnd w:id="23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Наименование тарифа</w:t>
            </w:r>
            <w:bookmarkEnd w:id="20"/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 xml:space="preserve">Тариф на горячую воду в закрытой системе  горячего водоснабжения (горячее водоснабжение) для потребителей города 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</w:t>
            </w:r>
            <w:proofErr w:type="spellEnd"/>
          </w:p>
        </w:tc>
      </w:tr>
      <w:tr w:rsidR="00C36B99" w:rsidRPr="00C36B99" w:rsidTr="00C36B99">
        <w:trPr>
          <w:gridAfter w:val="2"/>
          <w:wAfter w:w="1374" w:type="dxa"/>
          <w:trHeight w:val="675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675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4" w:name="RANGE!M23"/>
            <w:bookmarkStart w:id="25" w:name="RANGE!AQ18:AQ75"/>
            <w:bookmarkStart w:id="26" w:name="RANGE!O18:AB75"/>
            <w:bookmarkEnd w:id="25"/>
            <w:bookmarkEnd w:id="26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2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2 004,92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2 079,11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bookmarkStart w:id="27" w:name="RANGE!M26"/>
            <w:bookmarkStart w:id="28" w:name="RANGE!S24:W24"/>
            <w:bookmarkStart w:id="29" w:name="RANGE!P24:R24"/>
            <w:bookmarkStart w:id="30" w:name="RANGE!O24"/>
            <w:bookmarkStart w:id="31" w:name="RANGE!U23:W23"/>
            <w:bookmarkStart w:id="32" w:name="RANGE!S23:W23"/>
            <w:bookmarkStart w:id="33" w:name="RANGE!Q23:R23"/>
            <w:bookmarkStart w:id="34" w:name="RANGE!P23:R23"/>
            <w:bookmarkStart w:id="35" w:name="RANGE!O23"/>
            <w:bookmarkStart w:id="36" w:name="RANGE!O23:AB26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Добавить </w:t>
            </w: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lastRenderedPageBreak/>
              <w:t>поставщика</w:t>
            </w:r>
            <w:bookmarkEnd w:id="2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1.1.1.1.1.2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1.1.1.1.1.2.1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2 079,11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2 162,27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1.1.1.1.1.3.1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1.1.1.1.1.4.1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62,34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2 201,62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1.1.1.1.1.5.1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62,34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2 201,62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64,83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2 289,68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30.06.2026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1.1.1.1.1.6.1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2 289,68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67,42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2 381,28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gridAfter w:val="2"/>
          <w:wAfter w:w="1374" w:type="dxa"/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значение признака дифференциации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36B99" w:rsidRPr="00C36B99" w:rsidTr="00C36B99">
        <w:trPr>
          <w:trHeight w:val="675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294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1.1.1.1.2.1.1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1 670,77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1 732,59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1.1.1.1.2.2.1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1 732,59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1 801,89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1.1.1.1.2.3.1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1.1.1.1.2.4.1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1 834,68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1.1.1.1.2.5.1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1 834,68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1 908,07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поставщика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30.06.2026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99" w:rsidRPr="00C36B99" w:rsidTr="00C36B99">
        <w:trPr>
          <w:trHeight w:val="402"/>
        </w:trPr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1.1.1.1.2.6.1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АО "</w:t>
            </w:r>
            <w:proofErr w:type="spellStart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1 908,07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1 984,40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36B9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58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36B99" w:rsidRPr="00C36B99" w:rsidRDefault="00C36B99" w:rsidP="00C3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6B99" w:rsidRDefault="00C36B99"/>
    <w:p w:rsidR="00C36B99" w:rsidRDefault="00C36B99"/>
    <w:p w:rsidR="00C36B99" w:rsidRDefault="00C36B99"/>
    <w:p w:rsidR="00C36B99" w:rsidRDefault="00C36B99"/>
    <w:p w:rsidR="00C36B99" w:rsidRDefault="00C36B99"/>
    <w:p w:rsidR="00C36B99" w:rsidRDefault="00C36B99"/>
    <w:p w:rsidR="00C36B99" w:rsidRDefault="00C36B99"/>
    <w:sectPr w:rsidR="00C36B99" w:rsidSect="00C36B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36B99"/>
    <w:rsid w:val="00C3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B99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extendedsearch/results.html?searchString=%D1%83%D1%80%D0%B0%D0%B9%D1%82%D0%B5%D0%BF%D0%BB%D0%BE%D1%8D%D0%BD%D0%B5%D1%80%D0%B3%D0%B8%D1%8F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" TargetMode="External"/><Relationship Id="rId4" Type="http://schemas.openxmlformats.org/officeDocument/2006/relationships/hyperlink" Target="https://zakupki.gov.ru/epz/orderplan/search/results.html?searchString=%D0%A3%D1%80%D0%B0%D0%B9%D1%82%D0%B5%D0%BF%D0%BB%D0%BE%D1%8D%D0%BD%D0%B5%D1%80%D0%B3%D0%B8%D1%8F&amp;morphology=on&amp;search-filter=%D0%94%D0%B0%D1%82%D0%B5+%D1%80%D0%B0%D0%B7%D0%BC%D0%B5%D1%89%D0%B5%D0%BD%D0%B8%D1%8F&amp;structuredCheckBox=on&amp;structured=true&amp;notStructured=false&amp;fz223=on&amp;orderPlanSearchPlace=PLANS_AND_DOCUMENTS&amp;sortBy=BY_MODIFY_DATE&amp;pageNumber=1&amp;sortDirection=false&amp;recordsPerPage=_10&amp;showLotsInfoHidden=false&amp;searchTyp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1685</Words>
  <Characters>9605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2020-05-12T04:51:00Z</dcterms:created>
  <dcterms:modified xsi:type="dcterms:W3CDTF">2020-05-12T04:58:00Z</dcterms:modified>
</cp:coreProperties>
</file>